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2224" id="docshapegroup1" coordorigin="0,0" coordsize="10800,161">
                <v:rect style="position:absolute;left:0;top:0;width:3628;height:161" id="docshape2" filled="true" fillcolor="#77ec7c" stroked="false">
                  <v:fill type="solid"/>
                </v:rect>
                <v:rect style="position:absolute;left:3627;top:-1;width:3628;height:158" id="docshape3" filled="true" fillcolor="#39d2dd" stroked="false">
                  <v:fill type="solid"/>
                </v:rect>
                <v:rect style="position:absolute;left:7254;top:-1;width:3546;height:158" id="docshape4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706513</wp:posOffset>
                </wp:positionH>
                <wp:positionV relativeFrom="page">
                  <wp:posOffset>1983562</wp:posOffset>
                </wp:positionV>
                <wp:extent cx="2122805" cy="22155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122805" cy="2215515"/>
                          <a:chExt cx="2122805" cy="2215515"/>
                        </a:xfrm>
                      </wpg:grpSpPr>
                      <pic:pic>
                        <pic:nvPicPr>
                          <pic:cNvPr id="6" name="Image 6" descr="A picture containing text, weapon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2110105" cy="22028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4" w:lineRule="auto" w:before="141"/>
                                <w:ind w:left="134" w:right="1005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1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Unterstufe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AHS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 Oberstufe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18"/>
                                </w:rPr>
                                <w:t>BHS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Berufsschule</w:t>
                              </w:r>
                            </w:p>
                            <w:p>
                              <w:pPr>
                                <w:spacing w:line="240" w:lineRule="auto" w:before="200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Berufsorientierung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56.186005pt;width:167.15pt;height:174.45pt;mso-position-horizontal-relative:page;mso-position-vertical-relative:page;z-index:15733248" id="docshapegroup5" coordorigin="1113,3124" coordsize="3343,3489">
                <v:shape style="position:absolute;left:3946;top:3270;width:414;height:371" type="#_x0000_t75" id="docshape6" alt="A picture containing text, weapon  Description automatically generated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22;top:3133;width:3323;height:3469" type="#_x0000_t202" id="docshape7" filled="false" stroked="true" strokeweight="1pt" strokecolor="#096069">
                  <v:textbox inset="0,0,0,0">
                    <w:txbxContent>
                      <w:p>
                        <w:pPr>
                          <w:spacing w:line="254" w:lineRule="auto" w:before="141"/>
                          <w:ind w:left="134" w:right="1005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1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Unterstufe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AHS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 Oberstufe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18"/>
                          </w:rPr>
                          <w:t>BHS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Berufsschule</w:t>
                        </w:r>
                      </w:p>
                      <w:p>
                        <w:pPr>
                          <w:spacing w:line="240" w:lineRule="auto" w:before="200"/>
                          <w:rPr>
                            <w:rFonts w:ascii="Microsoft Sans Serif"/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Berufsorientierung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6"/>
        <w:rPr>
          <w:rFonts w:ascii="Times New Roman"/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250613</wp:posOffset>
                </wp:positionH>
                <wp:positionV relativeFrom="paragraph">
                  <wp:posOffset>-139804</wp:posOffset>
                </wp:positionV>
                <wp:extent cx="2263140" cy="508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-11.008261pt;width:178.2pt;height:40pt;mso-position-horizontal-relative:page;mso-position-vertical-relative:paragraph;z-index:15732736" id="docshapegroup8" coordorigin="395,-220" coordsize="3564,800">
                <v:shape style="position:absolute;left:1923;top:306;width:2035;height:194" type="#_x0000_t75" id="docshape9" stroked="false">
                  <v:imagedata r:id="rId6" o:title=""/>
                </v:shape>
                <v:shape style="position:absolute;left:394;top:-221;width:3307;height:800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</w:rPr>
        <w:t>Übung</w:t>
      </w:r>
      <w:r>
        <w:rPr>
          <w:color w:val="096069"/>
          <w:spacing w:val="37"/>
        </w:rPr>
        <w:t> </w:t>
      </w:r>
      <w:r>
        <w:rPr>
          <w:color w:val="096069"/>
        </w:rPr>
        <w:t>Berufe-</w:t>
      </w:r>
      <w:r>
        <w:rPr>
          <w:color w:val="096069"/>
          <w:spacing w:val="-2"/>
        </w:rPr>
        <w:t>Memory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235890</wp:posOffset>
                </wp:positionV>
                <wp:extent cx="2134235" cy="861694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134235" cy="861694"/>
                          <a:chExt cx="2134235" cy="861694"/>
                        </a:xfrm>
                      </wpg:grpSpPr>
                      <pic:pic>
                        <pic:nvPicPr>
                          <pic:cNvPr id="12" name="Image 12" descr="Icon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before="78"/>
                                <w:ind w:left="134" w:right="0" w:firstLine="0"/>
                                <w:jc w:val="left"/>
                                <w:rPr>
                                  <w:rFonts w:asci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/>
                                  <w:w w:val="9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Arial Narrow"/>
                                  <w:spacing w:val="-5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pacing w:val="-5"/>
                                  <w:sz w:val="22"/>
                                </w:rPr>
                                <w:t>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574078pt;width:168.05pt;height:67.850pt;mso-position-horizontal-relative:page;mso-position-vertical-relative:paragraph;z-index:-15728640;mso-wrap-distance-left:0;mso-wrap-distance-right:0" id="docshapegroup11" coordorigin="1113,371" coordsize="3361,1357">
                <v:shape style="position:absolute;left:4014;top:462;width:382;height:380" type="#_x0000_t75" id="docshape12" alt="Icon  Description automatically generated" stroked="false">
                  <v:imagedata r:id="rId8" o:title=""/>
                </v:shape>
                <v:shape style="position:absolute;left:1122;top:381;width:3341;height:1337" type="#_x0000_t202" id="docshape13" filled="false" stroked="true" strokeweight="1pt" strokecolor="#1b7d85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before="78"/>
                          <w:ind w:left="134" w:right="0" w:firstLine="0"/>
                          <w:jc w:val="left"/>
                          <w:rPr>
                            <w:rFonts w:ascii="Arial Narrow"/>
                            <w:sz w:val="22"/>
                          </w:rPr>
                        </w:pPr>
                        <w:r>
                          <w:rPr>
                            <w:rFonts w:ascii="Arial Narrow"/>
                            <w:w w:val="90"/>
                            <w:sz w:val="22"/>
                          </w:rPr>
                          <w:t>1</w:t>
                        </w:r>
                        <w:r>
                          <w:rPr>
                            <w:rFonts w:ascii="Arial Narrow"/>
                            <w:spacing w:val="-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spacing w:val="-5"/>
                            <w:sz w:val="22"/>
                          </w:rPr>
                          <w:t>EH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233553</wp:posOffset>
                </wp:positionV>
                <wp:extent cx="3419475" cy="96393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3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spacing w:before="272"/>
                                <w:ind w:left="133" w:right="0" w:firstLine="0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Paararbeit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(Dauer: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Minuten)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8.390078pt;width:269.25pt;height:75.9pt;mso-position-horizontal-relative:page;mso-position-vertical-relative:paragraph;z-index:-15728128;mso-wrap-distance-left:0;mso-wrap-distance-right:0" id="docshapegroup14" coordorigin="4800,368" coordsize="5385,1518">
                <v:shape style="position:absolute;left:9754;top:543;width:319;height:220" type="#_x0000_t75" id="docshape15" stroked="false">
                  <v:imagedata r:id="rId9" o:title=""/>
                </v:shape>
                <v:shape style="position:absolute;left:4809;top:377;width:5365;height:1498" type="#_x0000_t202" id="docshape16" filled="false" stroked="true" strokeweight="1pt" strokecolor="#1b7d85">
                  <v:textbox inset="0,0,0,0">
                    <w:txbxContent>
                      <w:p>
                        <w:pPr>
                          <w:spacing w:line="240" w:lineRule="auto" w:before="33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spacing w:before="272"/>
                          <w:ind w:left="133" w:right="0" w:firstLine="0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Paararbeit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(Dauer: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10</w:t>
                        </w:r>
                        <w:r>
                          <w:rPr>
                            <w:rFonts w:asci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Minuten)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7745" w:val="left" w:leader="none"/>
        </w:tabs>
        <w:ind w:left="5687"/>
      </w:pPr>
      <w:r>
        <w:rPr>
          <w:color w:val="096069"/>
          <w:spacing w:val="-2"/>
          <w:w w:val="110"/>
          <w:position w:val="2"/>
        </w:rPr>
        <w:t>Schwierigkeit</w:t>
      </w:r>
      <w:r>
        <w:rPr>
          <w:color w:val="096069"/>
          <w:position w:val="2"/>
        </w:rPr>
        <w:tab/>
      </w:r>
      <w:r>
        <w:rPr>
          <w:color w:val="096069"/>
        </w:rPr>
        <w:drawing>
          <wp:inline distT="0" distB="0" distL="0" distR="0">
            <wp:extent cx="278536" cy="106337"/>
            <wp:effectExtent l="0" t="0" r="0" b="0"/>
            <wp:docPr id="17" name="Image 1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A picture containing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96069"/>
        </w:rPr>
      </w:r>
    </w:p>
    <w:p>
      <w:pPr>
        <w:pStyle w:val="BodyText"/>
        <w:spacing w:before="8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3315074</wp:posOffset>
                </wp:positionH>
                <wp:positionV relativeFrom="paragraph">
                  <wp:posOffset>92419</wp:posOffset>
                </wp:positionV>
                <wp:extent cx="2243455" cy="47561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243455" cy="475615"/>
                          <a:chExt cx="2243455" cy="4756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6" y="1513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13517" y="2"/>
                            <a:ext cx="122999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4980">
                                <a:moveTo>
                                  <a:pt x="722312" y="238061"/>
                                </a:moveTo>
                                <a:lnTo>
                                  <a:pt x="485762" y="1511"/>
                                </a:lnTo>
                                <a:lnTo>
                                  <a:pt x="0" y="1511"/>
                                </a:lnTo>
                                <a:lnTo>
                                  <a:pt x="236550" y="238061"/>
                                </a:lnTo>
                                <a:lnTo>
                                  <a:pt x="0" y="474611"/>
                                </a:lnTo>
                                <a:lnTo>
                                  <a:pt x="485762" y="474611"/>
                                </a:lnTo>
                                <a:lnTo>
                                  <a:pt x="722312" y="238061"/>
                                </a:lnTo>
                                <a:close/>
                              </a:path>
                              <a:path w="1229995" h="474980">
                                <a:moveTo>
                                  <a:pt x="1229741" y="236550"/>
                                </a:moveTo>
                                <a:lnTo>
                                  <a:pt x="993190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978" y="236550"/>
                                </a:lnTo>
                                <a:lnTo>
                                  <a:pt x="507428" y="473100"/>
                                </a:lnTo>
                                <a:lnTo>
                                  <a:pt x="993190" y="473100"/>
                                </a:lnTo>
                                <a:lnTo>
                                  <a:pt x="1229741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02951pt;margin-top:7.277097pt;width:176.65pt;height:37.450pt;mso-position-horizontal-relative:page;mso-position-vertical-relative:paragraph;z-index:-15727616;mso-wrap-distance-left:0;mso-wrap-distance-right:0" id="docshapegroup17" coordorigin="5221,146" coordsize="3533,749">
                <v:shape style="position:absolute;left:5220;top:147;width:1943;height:746" id="docshape18" coordorigin="5221,148" coordsize="1943,746" path="m6358,521l5986,149,5221,149,5593,521,5221,894,5986,894,6358,521xm7164,520l6791,148,6026,148,6399,520,6026,893,6791,893,7164,520xe" filled="true" fillcolor="#096069" stroked="false">
                  <v:path arrowok="t"/>
                  <v:fill type="solid"/>
                </v:shape>
                <v:shape style="position:absolute;left:6816;top:145;width:1937;height:748" id="docshape19" coordorigin="6817,146" coordsize="1937,748" path="m7954,520l7582,148,6817,148,7189,520,6817,893,7582,893,7954,520xm8753,518l8381,146,7616,146,7988,518,7616,891,8381,891,8753,518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696700</wp:posOffset>
                </wp:positionV>
                <wp:extent cx="3488690" cy="128016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488690" cy="1280160"/>
                          <a:chExt cx="3488690" cy="128016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3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before="7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Bildungs-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Berufsorientierung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54.858295pt;width:274.7pt;height:100.8pt;mso-position-horizontal-relative:page;mso-position-vertical-relative:paragraph;z-index:-15727104;mso-wrap-distance-left:0;mso-wrap-distance-right:0" id="docshapegroup20" coordorigin="4691,1097" coordsize="5494,2016">
                <v:shape style="position:absolute;left:9764;top:1223;width:319;height:354" type="#_x0000_t75" id="docshape21" stroked="false">
                  <v:imagedata r:id="rId11" o:title=""/>
                </v:shape>
                <v:shape style="position:absolute;left:4700;top:1107;width:5474;height:1996" type="#_x0000_t202" id="docshape22" filled="false" stroked="true" strokeweight="1pt" strokecolor="#096069">
                  <v:textbox inset="0,0,0,0">
                    <w:txbxContent>
                      <w:p>
                        <w:pPr>
                          <w:spacing w:before="293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before="7"/>
                          <w:ind w:left="404" w:right="0" w:hanging="27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Bildungs-</w:t>
                        </w:r>
                        <w:r>
                          <w:rPr>
                            <w:rFonts w:asci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Berufsorientierung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2080886</wp:posOffset>
                </wp:positionV>
                <wp:extent cx="5760720" cy="159448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760720" cy="1594485"/>
                          <a:chExt cx="5760720" cy="159448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Karten</w:t>
                              </w:r>
                              <w:r>
                                <w:rPr>
                                  <w:rFonts w:ascii="Microsoft Sans Serif"/>
                                  <w:spacing w:val="-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werden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gemischt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verdeckt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auf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dem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>Tisch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ausgelegt.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/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Spieler:innen</w:t>
                              </w:r>
                              <w:r>
                                <w:rPr>
                                  <w:rFonts w:ascii="Microsoft Sans Serif"/>
                                  <w:spacing w:val="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decken</w:t>
                              </w:r>
                              <w:r>
                                <w:rPr>
                                  <w:rFonts w:ascii="Microsoft Sans Serif"/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abwechselnd</w:t>
                              </w:r>
                              <w:r>
                                <w:rPr>
                                  <w:rFonts w:ascii="Microsoft Sans Serif"/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zwei</w:t>
                              </w:r>
                              <w:r>
                                <w:rPr>
                                  <w:rFonts w:ascii="Microsoft Sans Serif"/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Karten</w:t>
                              </w:r>
                              <w:r>
                                <w:rPr>
                                  <w:rFonts w:ascii="Microsoft Sans Serif"/>
                                  <w:spacing w:val="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  <w:sz w:val="18"/>
                                </w:rPr>
                                <w:t>auf.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11"/>
                                <w:ind w:left="585" w:right="134" w:hanging="452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Zeigen die Karten einen Beruf und die dazu passende Beschreibung, darf die Person sie behalten und ist noch einmal an der Reihe.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05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Passen</w:t>
                              </w:r>
                              <w:r>
                                <w:rPr>
                                  <w:rFonts w:ascii="Microsoft Sans Serif"/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/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Karten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nicht</w:t>
                              </w:r>
                              <w:r>
                                <w:rPr>
                                  <w:rFonts w:ascii="Microsoft Sans Serif"/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zusammen,</w:t>
                              </w:r>
                              <w:r>
                                <w:rPr>
                                  <w:rFonts w:ascii="Microsoft Sans Serif"/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werden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sie</w:t>
                              </w:r>
                              <w:r>
                                <w:rPr>
                                  <w:rFonts w:ascii="Microsoft Sans Serif"/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wieder</w:t>
                              </w:r>
                              <w:r>
                                <w:rPr>
                                  <w:rFonts w:ascii="Microsoft Sans Serif"/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verdeckt</w:t>
                              </w:r>
                              <w:r>
                                <w:rPr>
                                  <w:rFonts w:ascii="Microsoft Sans Serif"/>
                                  <w:spacing w:val="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Microsoft Sans Serif"/>
                                  <w:spacing w:val="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dieselbe</w:t>
                              </w:r>
                              <w:r>
                                <w:rPr>
                                  <w:rFonts w:ascii="Microsoft Sans Serif"/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Stelle</w:t>
                              </w:r>
                              <w:r>
                                <w:rPr>
                                  <w:rFonts w:ascii="Microsoft Sans Serif"/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gelegt.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rFonts w:ascii="Microsoft Sans Serif"/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Spiel</w:t>
                              </w:r>
                              <w:r>
                                <w:rPr>
                                  <w:rFonts w:ascii="Microsoft Sans Serif"/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endet,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wenn</w:t>
                              </w:r>
                              <w:r>
                                <w:rPr>
                                  <w:rFonts w:ascii="Microsoft Sans Serif"/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Paare</w:t>
                              </w:r>
                              <w:r>
                                <w:rPr>
                                  <w:rFonts w:ascii="Microsoft Sans Serif"/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gefunden</w:t>
                              </w:r>
                              <w:r>
                                <w:rPr>
                                  <w:rFonts w:ascii="Microsoft Sans Serif"/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wurden.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Gewonnen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hat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Person mit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den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meisten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Paaren.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3.849304pt;width:453.6pt;height:125.55pt;mso-position-horizontal-relative:page;mso-position-vertical-relative:paragraph;z-index:-15726592;mso-wrap-distance-left:0;mso-wrap-distance-right:0" id="docshapegroup23" coordorigin="1113,3277" coordsize="9072,2511">
                <v:shape style="position:absolute;left:3801;top:3383;width:151;height:250" type="#_x0000_t75" id="docshape24" stroked="false">
                  <v:imagedata r:id="rId12" o:title=""/>
                </v:shape>
                <v:rect style="position:absolute;left:3677;top:3355;width:399;height:306" id="docshape25" filled="false" stroked="true" strokeweight="1pt" strokecolor="#096069">
                  <v:stroke dashstyle="solid"/>
                </v:rect>
                <v:shape style="position:absolute;left:1122;top:3286;width:9052;height:2491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before="84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40" w:lineRule="auto" w:before="27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Alle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Karten</w:t>
                        </w:r>
                        <w:r>
                          <w:rPr>
                            <w:rFonts w:ascii="Microsoft Sans Serif"/>
                            <w:spacing w:val="-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werden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gemischt</w:t>
                        </w:r>
                        <w:r>
                          <w:rPr>
                            <w:rFonts w:asci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verdeckt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auf</w:t>
                        </w:r>
                        <w:r>
                          <w:rPr>
                            <w:rFonts w:ascii="Microsoft Sans Serif"/>
                            <w:spacing w:val="-1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dem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>Tisch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ausgelegt.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/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Spieler:innen</w:t>
                        </w:r>
                        <w:r>
                          <w:rPr>
                            <w:rFonts w:ascii="Microsoft Sans Serif"/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decken</w:t>
                        </w:r>
                        <w:r>
                          <w:rPr>
                            <w:rFonts w:ascii="Microsoft Sans Serif"/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abwechselnd</w:t>
                        </w:r>
                        <w:r>
                          <w:rPr>
                            <w:rFonts w:ascii="Microsoft Sans Serif"/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zwei</w:t>
                        </w:r>
                        <w:r>
                          <w:rPr>
                            <w:rFonts w:ascii="Microsoft Sans Serif"/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Karten</w:t>
                        </w:r>
                        <w:r>
                          <w:rPr>
                            <w:rFonts w:ascii="Microsoft Sans Serif"/>
                            <w:spacing w:val="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4"/>
                            <w:w w:val="105"/>
                            <w:sz w:val="18"/>
                          </w:rPr>
                          <w:t>auf.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11"/>
                          <w:ind w:left="585" w:right="134" w:hanging="452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Zeigen die Karten einen Beruf und die dazu passende Beschreibung, darf die Person sie behalten und ist noch einmal an der Reihe.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05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Passen</w:t>
                        </w:r>
                        <w:r>
                          <w:rPr>
                            <w:rFonts w:ascii="Microsoft Sans Serif"/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/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Karten</w:t>
                        </w:r>
                        <w:r>
                          <w:rPr>
                            <w:rFonts w:ascii="Microsoft Sans Serif"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nicht</w:t>
                        </w:r>
                        <w:r>
                          <w:rPr>
                            <w:rFonts w:ascii="Microsoft Sans Serif"/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zusammen,</w:t>
                        </w:r>
                        <w:r>
                          <w:rPr>
                            <w:rFonts w:ascii="Microsoft Sans Serif"/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werden</w:t>
                        </w:r>
                        <w:r>
                          <w:rPr>
                            <w:rFonts w:ascii="Microsoft Sans Serif"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sie</w:t>
                        </w:r>
                        <w:r>
                          <w:rPr>
                            <w:rFonts w:ascii="Microsoft Sans Serif"/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wieder</w:t>
                        </w:r>
                        <w:r>
                          <w:rPr>
                            <w:rFonts w:ascii="Microsoft Sans Serif"/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verdeckt</w:t>
                        </w:r>
                        <w:r>
                          <w:rPr>
                            <w:rFonts w:ascii="Microsoft Sans Serif"/>
                            <w:spacing w:val="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an</w:t>
                        </w:r>
                        <w:r>
                          <w:rPr>
                            <w:rFonts w:ascii="Microsoft Sans Serif"/>
                            <w:spacing w:val="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dieselbe</w:t>
                        </w:r>
                        <w:r>
                          <w:rPr>
                            <w:rFonts w:ascii="Microsoft Sans Serif"/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Stelle</w:t>
                        </w:r>
                        <w:r>
                          <w:rPr>
                            <w:rFonts w:ascii="Microsoft Sans Serif"/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gelegt.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Das</w:t>
                        </w:r>
                        <w:r>
                          <w:rPr>
                            <w:rFonts w:ascii="Microsoft Sans Serif"/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Spiel</w:t>
                        </w:r>
                        <w:r>
                          <w:rPr>
                            <w:rFonts w:ascii="Microsoft Sans Serif"/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endet,</w:t>
                        </w:r>
                        <w:r>
                          <w:rPr>
                            <w:rFonts w:ascii="Microsoft Sans Serif"/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wenn</w:t>
                        </w:r>
                        <w:r>
                          <w:rPr>
                            <w:rFonts w:ascii="Microsoft Sans Serif"/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alle</w:t>
                        </w:r>
                        <w:r>
                          <w:rPr>
                            <w:rFonts w:ascii="Microsoft Sans Serif"/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Paare</w:t>
                        </w:r>
                        <w:r>
                          <w:rPr>
                            <w:rFonts w:ascii="Microsoft Sans Serif"/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gefunden</w:t>
                        </w:r>
                        <w:r>
                          <w:rPr>
                            <w:rFonts w:ascii="Microsoft Sans Serif"/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wurden.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1"/>
                          <w:jc w:val="lef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Gewonnen</w:t>
                        </w:r>
                        <w:r>
                          <w:rPr>
                            <w:rFonts w:asci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hat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Person mit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den</w:t>
                        </w:r>
                        <w:r>
                          <w:rPr>
                            <w:rFonts w:asci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meisten</w:t>
                        </w:r>
                        <w:r>
                          <w:rPr>
                            <w:rFonts w:asci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Paaren.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3779346</wp:posOffset>
                </wp:positionV>
                <wp:extent cx="5760720" cy="159448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760720" cy="1594485"/>
                          <a:chExt cx="5760720" cy="1594485"/>
                        </a:xfrm>
                      </wpg:grpSpPr>
                      <pic:pic>
                        <pic:nvPicPr>
                          <pic:cNvPr id="29" name="Image 2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224"/>
                                <w:ind w:left="585" w:right="391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Berufsbilder erkennen und zuordnen: Die Lernenden können verschiedene Logistikberufe ihren typischen Aufgaben zuordnen.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4"/>
                                <w:ind w:left="585" w:right="454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Fachbegriffe und Tätigkeiten verstehen: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Die 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erweitern ihr Verständnis für zentrale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Begriffe und Tätigkeitsfelder in der Logistik.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325" w:hanging="452"/>
                                <w:jc w:val="left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Merkfähigkeit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Aufmerksamkeit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stärken: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Durch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Memory-Prinzip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wird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Kurzzeit-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und Langzeitmerkfähigkeit aktiv trainiert.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7.586304pt;width:453.6pt;height:125.55pt;mso-position-horizontal-relative:page;mso-position-vertical-relative:paragraph;z-index:-15726080;mso-wrap-distance-left:0;mso-wrap-distance-right:0" id="docshapegroup27" coordorigin="1113,5952" coordsize="9072,2511">
                <v:shape style="position:absolute;left:9499;top:5961;width:602;height:704" type="#_x0000_t75" id="docshape28" alt="Ein Bild, das Grafiken, Screenshot, Schrift, Symbol enthält.  KI-generierte Inhalte können fehlerhaft sein." stroked="false">
                  <v:imagedata r:id="rId13" o:title=""/>
                </v:shape>
                <v:shape style="position:absolute;left:1122;top:5961;width:9052;height:2491" type="#_x0000_t202" id="docshape29" filled="false" stroked="true" strokeweight="1pt" strokecolor="#096069">
                  <v:textbox inset="0,0,0,0">
                    <w:txbxContent>
                      <w:p>
                        <w:pPr>
                          <w:spacing w:before="192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42" w:lineRule="auto" w:before="224"/>
                          <w:ind w:left="585" w:right="391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Berufsbilder erkennen und zuordnen: Die Lernenden können verschiedene Logistikberufe ihren typischen Aufgaben zuordnen.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4"/>
                          <w:ind w:left="585" w:right="454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Fachbegriffe und Tätigkeiten verstehen: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Die Lernenden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erweitern ihr Verständnis für zentrale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Begriffe und Tätigkeitsfelder in der Logistik.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325" w:hanging="452"/>
                          <w:jc w:val="left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Merkfähigkeit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Aufmerksamkeit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stärken: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Durch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das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Memory-Prinzip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wird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Kurzzeit-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und Langzeitmerkfähigkeit aktiv trainiert.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712863</wp:posOffset>
                </wp:positionH>
                <wp:positionV relativeFrom="paragraph">
                  <wp:posOffset>5484105</wp:posOffset>
                </wp:positionV>
                <wp:extent cx="5748020" cy="145097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748020" cy="14509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134" w:right="0" w:firstLine="0"/>
                              <w:jc w:val="left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Hinweise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10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Lehrkraft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585" w:val="left" w:leader="none"/>
                              </w:tabs>
                              <w:spacing w:line="249" w:lineRule="auto" w:before="224" w:after="0"/>
                              <w:ind w:left="585" w:right="595" w:hanging="452"/>
                              <w:jc w:val="left"/>
                            </w:pPr>
                            <w:r>
                              <w:rPr/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folgenden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Übung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sind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zwei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unterschiedliche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Schwierigkeitsgrade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Memory-Spiels </w:t>
                            </w:r>
                            <w:r>
                              <w:rPr>
                                <w:w w:val="110"/>
                              </w:rPr>
                              <w:t>dargestellt. Die erste Variante enthält einfache Beschreibungen, die zweite Variante ausführlichere Beschreibungen.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585" w:val="left" w:leader="none"/>
                              </w:tabs>
                              <w:spacing w:line="214" w:lineRule="exact" w:before="0" w:after="0"/>
                              <w:ind w:left="585" w:right="0" w:hanging="451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Für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ein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etwas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anspruchsvolleres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Spiel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können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Sie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die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Schüler:innen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auch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dazu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auffordern,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die</w:t>
                            </w:r>
                          </w:p>
                          <w:p>
                            <w:pPr>
                              <w:pStyle w:val="BodyText"/>
                              <w:spacing w:line="194" w:lineRule="exact" w:before="3"/>
                              <w:ind w:left="585"/>
                            </w:pPr>
                            <w:r>
                              <w:rPr>
                                <w:w w:val="105"/>
                              </w:rPr>
                              <w:t>gefundenen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Paar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zu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begründen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(„Warum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ist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das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ein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Paar?“)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585" w:val="left" w:leader="none"/>
                              </w:tabs>
                              <w:spacing w:line="242" w:lineRule="auto" w:before="0" w:after="0"/>
                              <w:ind w:left="585" w:right="664" w:hanging="452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Für ein optisch ansprechendes Spiel können Sie die beiden Seiten mit Antworten und Logo jeweils doppelseitig drucken und dann ausschneiden.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31001pt;margin-top:431.819305pt;width:452.6pt;height:114.25pt;mso-position-horizontal-relative:page;mso-position-vertical-relative:paragraph;z-index:-15725568;mso-wrap-distance-left:0;mso-wrap-distance-right:0" type="#_x0000_t202" id="docshape30" filled="false" stroked="true" strokeweight="1pt" strokecolor="#096069">
                <v:textbox inset="0,0,0,0">
                  <w:txbxContent>
                    <w:p>
                      <w:pPr>
                        <w:spacing w:before="89"/>
                        <w:ind w:left="134" w:right="0" w:firstLine="0"/>
                        <w:jc w:val="left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Hinweise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10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die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Lehrkraft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585" w:val="left" w:leader="none"/>
                        </w:tabs>
                        <w:spacing w:line="249" w:lineRule="auto" w:before="224" w:after="0"/>
                        <w:ind w:left="585" w:right="595" w:hanging="452"/>
                        <w:jc w:val="left"/>
                      </w:pPr>
                      <w:r>
                        <w:rPr/>
                        <w:t>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folgenden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Übung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sind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zwei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unterschiedliche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Schwierigkeitsgrade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Memory-Spiels </w:t>
                      </w:r>
                      <w:r>
                        <w:rPr>
                          <w:w w:val="110"/>
                        </w:rPr>
                        <w:t>dargestellt. Die erste Variante enthält einfache Beschreibungen, die zweite Variante ausführlichere Beschreibungen.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585" w:val="left" w:leader="none"/>
                        </w:tabs>
                        <w:spacing w:line="214" w:lineRule="exact" w:before="0" w:after="0"/>
                        <w:ind w:left="585" w:right="0" w:hanging="451"/>
                        <w:jc w:val="left"/>
                      </w:pPr>
                      <w:r>
                        <w:rPr>
                          <w:w w:val="105"/>
                        </w:rPr>
                        <w:t>Für</w:t>
                      </w:r>
                      <w:r>
                        <w:rPr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ein</w:t>
                      </w:r>
                      <w:r>
                        <w:rPr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etwas</w:t>
                      </w:r>
                      <w:r>
                        <w:rPr>
                          <w:spacing w:val="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anspruchsvolleres</w:t>
                      </w:r>
                      <w:r>
                        <w:rPr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Spiel</w:t>
                      </w:r>
                      <w:r>
                        <w:rPr>
                          <w:spacing w:val="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können</w:t>
                      </w:r>
                      <w:r>
                        <w:rPr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Sie</w:t>
                      </w:r>
                      <w:r>
                        <w:rPr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die</w:t>
                      </w:r>
                      <w:r>
                        <w:rPr>
                          <w:spacing w:val="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Schüler:innen</w:t>
                      </w:r>
                      <w:r>
                        <w:rPr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auch</w:t>
                      </w:r>
                      <w:r>
                        <w:rPr>
                          <w:spacing w:val="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dazu</w:t>
                      </w:r>
                      <w:r>
                        <w:rPr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auffordern,</w:t>
                      </w:r>
                      <w:r>
                        <w:rPr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</w:rPr>
                        <w:t>die</w:t>
                      </w:r>
                    </w:p>
                    <w:p>
                      <w:pPr>
                        <w:pStyle w:val="BodyText"/>
                        <w:spacing w:line="194" w:lineRule="exact" w:before="3"/>
                        <w:ind w:left="585"/>
                      </w:pPr>
                      <w:r>
                        <w:rPr>
                          <w:w w:val="105"/>
                        </w:rPr>
                        <w:t>gefundenen</w:t>
                      </w:r>
                      <w:r>
                        <w:rPr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Paar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zu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begründen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(„Warum</w:t>
                      </w:r>
                      <w:r>
                        <w:rPr>
                          <w:spacing w:val="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ist</w:t>
                      </w:r>
                      <w:r>
                        <w:rPr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das</w:t>
                      </w:r>
                      <w:r>
                        <w:rPr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ein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Paar?“)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585" w:val="left" w:leader="none"/>
                        </w:tabs>
                        <w:spacing w:line="242" w:lineRule="auto" w:before="0" w:after="0"/>
                        <w:ind w:left="585" w:right="664" w:hanging="452"/>
                        <w:jc w:val="left"/>
                      </w:pPr>
                      <w:r>
                        <w:rPr>
                          <w:w w:val="105"/>
                        </w:rPr>
                        <w:t>Für ein optisch ansprechendes Spiel können Sie die beiden Seiten mit Antworten und Logo jeweils doppelseitig drucken und dann ausschneiden.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tabs>
          <w:tab w:pos="6597" w:val="left" w:leader="none"/>
        </w:tabs>
        <w:spacing w:line="240" w:lineRule="auto"/>
        <w:ind w:left="1269" w:right="0" w:firstLine="0"/>
        <w:jc w:val="left"/>
        <w:rPr>
          <w:rFonts w:ascii="Microsoft Sans Serif"/>
          <w:position w:val="2"/>
          <w:sz w:val="20"/>
        </w:rPr>
      </w:pPr>
      <w:r>
        <w:rPr>
          <w:rFonts w:ascii="Microsoft Sans Serif"/>
          <w:position w:val="7"/>
          <w:sz w:val="20"/>
        </w:rPr>
        <w:drawing>
          <wp:inline distT="0" distB="0" distL="0" distR="0">
            <wp:extent cx="1212814" cy="420623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14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7"/>
          <w:sz w:val="20"/>
        </w:rPr>
      </w:r>
      <w:r>
        <w:rPr>
          <w:rFonts w:ascii="Times New Roman"/>
          <w:spacing w:val="87"/>
          <w:position w:val="7"/>
          <w:sz w:val="20"/>
        </w:rPr>
        <w:t> </w:t>
      </w:r>
      <w:r>
        <w:rPr>
          <w:rFonts w:ascii="Microsoft Sans Serif"/>
          <w:spacing w:val="87"/>
          <w:position w:val="15"/>
          <w:sz w:val="20"/>
        </w:rPr>
        <w:drawing>
          <wp:inline distT="0" distB="0" distL="0" distR="0">
            <wp:extent cx="649092" cy="356616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pacing w:val="87"/>
          <w:position w:val="15"/>
          <w:sz w:val="20"/>
        </w:rPr>
      </w:r>
      <w:r>
        <w:rPr>
          <w:rFonts w:ascii="Times New Roman"/>
          <w:spacing w:val="104"/>
          <w:position w:val="15"/>
          <w:sz w:val="20"/>
        </w:rPr>
        <w:t> </w:t>
      </w:r>
      <w:r>
        <w:rPr>
          <w:rFonts w:ascii="Microsoft Sans Serif"/>
          <w:spacing w:val="104"/>
          <w:sz w:val="20"/>
        </w:rPr>
        <w:drawing>
          <wp:inline distT="0" distB="0" distL="0" distR="0">
            <wp:extent cx="577066" cy="637032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66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pacing w:val="104"/>
          <w:sz w:val="20"/>
        </w:rPr>
      </w:r>
      <w:r>
        <w:rPr>
          <w:rFonts w:ascii="Times New Roman"/>
          <w:spacing w:val="107"/>
          <w:sz w:val="20"/>
        </w:rPr>
        <w:t> </w:t>
      </w:r>
      <w:r>
        <w:rPr>
          <w:rFonts w:ascii="Microsoft Sans Serif"/>
          <w:spacing w:val="107"/>
          <w:position w:val="13"/>
          <w:sz w:val="20"/>
        </w:rPr>
        <w:drawing>
          <wp:inline distT="0" distB="0" distL="0" distR="0">
            <wp:extent cx="473201" cy="473201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0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pacing w:val="107"/>
          <w:position w:val="13"/>
          <w:sz w:val="20"/>
        </w:rPr>
      </w:r>
      <w:r>
        <w:rPr>
          <w:rFonts w:ascii="Microsoft Sans Serif"/>
          <w:spacing w:val="107"/>
          <w:position w:val="13"/>
          <w:sz w:val="20"/>
        </w:rPr>
        <w:tab/>
      </w:r>
      <w:r>
        <w:rPr>
          <w:rFonts w:ascii="Microsoft Sans Serif"/>
          <w:spacing w:val="107"/>
          <w:position w:val="11"/>
          <w:sz w:val="20"/>
        </w:rPr>
        <w:drawing>
          <wp:inline distT="0" distB="0" distL="0" distR="0">
            <wp:extent cx="1211026" cy="32918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pacing w:val="107"/>
          <w:position w:val="11"/>
          <w:sz w:val="20"/>
        </w:rPr>
      </w:r>
      <w:r>
        <w:rPr>
          <w:rFonts w:ascii="Times New Roman"/>
          <w:spacing w:val="20"/>
          <w:position w:val="11"/>
          <w:sz w:val="20"/>
        </w:rPr>
        <w:t> </w:t>
      </w:r>
      <w:r>
        <w:rPr>
          <w:rFonts w:ascii="Microsoft Sans Serif"/>
          <w:spacing w:val="20"/>
          <w:position w:val="2"/>
          <w:sz w:val="20"/>
        </w:rPr>
        <w:drawing>
          <wp:inline distT="0" distB="0" distL="0" distR="0">
            <wp:extent cx="493109" cy="49310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09" cy="4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pacing w:val="20"/>
          <w:position w:val="2"/>
          <w:sz w:val="20"/>
        </w:rPr>
      </w:r>
    </w:p>
    <w:p>
      <w:pPr>
        <w:spacing w:after="0" w:line="240" w:lineRule="auto"/>
        <w:jc w:val="left"/>
        <w:rPr>
          <w:rFonts w:ascii="Microsoft Sans Serif"/>
          <w:position w:val="2"/>
          <w:sz w:val="20"/>
        </w:rPr>
        <w:sectPr>
          <w:type w:val="continuous"/>
          <w:pgSz w:w="10800" w:h="15600"/>
          <w:pgMar w:top="0" w:bottom="0" w:left="0" w:right="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400"/>
      </w:tblGrid>
      <w:tr>
        <w:trPr>
          <w:trHeight w:val="1540" w:hRule="atLeast"/>
        </w:trPr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8"/>
              <w:rPr>
                <w:b/>
                <w:sz w:val="28"/>
              </w:rPr>
            </w:pPr>
            <w:bookmarkStart w:name="Slide Number 2" w:id="2"/>
            <w:bookmarkEnd w:id="2"/>
            <w:r>
              <w:rPr/>
            </w:r>
            <w:r>
              <w:rPr>
                <w:b/>
                <w:sz w:val="28"/>
              </w:rPr>
              <w:t>1)</w:t>
            </w:r>
            <w:r>
              <w:rPr>
                <w:b/>
                <w:spacing w:val="-2"/>
                <w:sz w:val="28"/>
              </w:rPr>
              <w:t> Berufskraftfahrer:in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8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 w:before="1"/>
              <w:ind w:left="1563" w:hanging="1239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Fährt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LKWs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und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liefert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Waren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sicher und pünktlich aus.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519"/>
              <w:rPr>
                <w:b/>
                <w:sz w:val="28"/>
              </w:rPr>
            </w:pPr>
            <w:r>
              <w:rPr>
                <w:b/>
                <w:sz w:val="28"/>
              </w:rPr>
              <w:t>2)</w:t>
            </w:r>
            <w:r>
              <w:rPr>
                <w:b/>
                <w:spacing w:val="-2"/>
                <w:sz w:val="28"/>
              </w:rPr>
              <w:t> Betriebslogistikkaufmann:frau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8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 w:before="1"/>
              <w:ind w:left="1418" w:hanging="965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Organisiert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Lager,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Warenfluss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und Bestände im Betrieb.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731"/>
              <w:rPr>
                <w:b/>
                <w:sz w:val="28"/>
              </w:rPr>
            </w:pPr>
            <w:r>
              <w:rPr>
                <w:b/>
                <w:sz w:val="28"/>
              </w:rPr>
              <w:t>3)</w:t>
            </w:r>
            <w:r>
              <w:rPr>
                <w:b/>
                <w:spacing w:val="-2"/>
                <w:sz w:val="28"/>
              </w:rPr>
              <w:t> Einkäufer:in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/>
              <w:ind w:left="1322" w:right="35" w:hanging="1071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Kauft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Waren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ein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und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verhandelt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gute Preise mit Lieferanten.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before="1"/>
              <w:ind w:left="852"/>
              <w:rPr>
                <w:b/>
                <w:sz w:val="28"/>
              </w:rPr>
            </w:pPr>
            <w:r>
              <w:rPr>
                <w:b/>
                <w:sz w:val="28"/>
              </w:rPr>
              <w:t>4)</w:t>
            </w:r>
            <w:r>
              <w:rPr>
                <w:b/>
                <w:spacing w:val="-2"/>
                <w:sz w:val="28"/>
              </w:rPr>
              <w:t> Speditionskaufmann:frau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/>
              <w:ind w:left="914" w:right="35" w:hanging="545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Plant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Transporte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und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kümmert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sich um Frachtpapiere &amp; Kunden.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53"/>
              <w:rPr>
                <w:b/>
                <w:sz w:val="28"/>
              </w:rPr>
            </w:pPr>
            <w:r>
              <w:rPr>
                <w:b/>
                <w:sz w:val="28"/>
              </w:rPr>
              <w:t>5)</w:t>
            </w:r>
            <w:r>
              <w:rPr>
                <w:b/>
                <w:spacing w:val="-2"/>
                <w:sz w:val="28"/>
              </w:rPr>
              <w:t> Logistikmanager:in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/>
              <w:ind w:left="1085" w:hanging="941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Sorgt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dafür,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dass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Lager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und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Transporte reibungslos funktionieren.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831"/>
              <w:rPr>
                <w:b/>
                <w:sz w:val="28"/>
              </w:rPr>
            </w:pPr>
            <w:r>
              <w:rPr>
                <w:b/>
                <w:sz w:val="28"/>
              </w:rPr>
              <w:t>6)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Supply-Chain-</w:t>
            </w:r>
            <w:r>
              <w:rPr>
                <w:b/>
                <w:spacing w:val="-2"/>
                <w:sz w:val="28"/>
              </w:rPr>
              <w:t>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/>
              <w:ind w:left="166" w:firstLine="83"/>
              <w:rPr>
                <w:sz w:val="28"/>
              </w:rPr>
            </w:pPr>
            <w:r>
              <w:rPr>
                <w:sz w:val="28"/>
              </w:rPr>
              <w:t>6) Koordiniert den gesamten Weg einer Ware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vom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Lieferanten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bis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zum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Kunden.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133"/>
              <w:rPr>
                <w:b/>
                <w:sz w:val="28"/>
              </w:rPr>
            </w:pPr>
            <w:r>
              <w:rPr>
                <w:b/>
                <w:sz w:val="28"/>
              </w:rPr>
              <w:t>7)</w:t>
            </w:r>
            <w:r>
              <w:rPr>
                <w:b/>
                <w:spacing w:val="-2"/>
                <w:sz w:val="28"/>
              </w:rPr>
              <w:t> Transportmanager:in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/>
              <w:ind w:left="1246" w:hanging="1011"/>
              <w:rPr>
                <w:sz w:val="28"/>
              </w:rPr>
            </w:pPr>
            <w:r>
              <w:rPr>
                <w:sz w:val="28"/>
              </w:rPr>
              <w:t>7)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Plant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Fahrten,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Routen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und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überwacht pünktliche Lieferungen.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0"/>
              <w:rPr>
                <w:b/>
                <w:sz w:val="28"/>
              </w:rPr>
            </w:pPr>
            <w:r>
              <w:rPr>
                <w:b/>
                <w:sz w:val="28"/>
              </w:rPr>
              <w:t>8)</w:t>
            </w:r>
            <w:r>
              <w:rPr>
                <w:b/>
                <w:spacing w:val="-2"/>
                <w:sz w:val="28"/>
              </w:rPr>
              <w:t> Mobilitätsberater:in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/>
              <w:ind w:left="867" w:hanging="675"/>
              <w:rPr>
                <w:sz w:val="28"/>
              </w:rPr>
            </w:pPr>
            <w:r>
              <w:rPr>
                <w:sz w:val="28"/>
              </w:rPr>
              <w:t>8)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Berät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Menschen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und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Unternehmen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zu umweltfreundlicher Mobilität.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9)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E-Commerce-</w:t>
            </w:r>
            <w:r>
              <w:rPr>
                <w:b/>
                <w:spacing w:val="-2"/>
                <w:sz w:val="28"/>
              </w:rPr>
              <w:t>Logistikmanager:in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 w:before="1"/>
              <w:ind w:left="198" w:firstLine="326"/>
              <w:rPr>
                <w:sz w:val="28"/>
              </w:rPr>
            </w:pPr>
            <w:r>
              <w:rPr>
                <w:sz w:val="28"/>
              </w:rPr>
              <w:t>9) Organisiert Online-Bestellungen, Kommissionierung,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Versand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Retouren.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7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613"/>
              <w:rPr>
                <w:b/>
                <w:sz w:val="28"/>
              </w:rPr>
            </w:pPr>
            <w:r>
              <w:rPr>
                <w:b/>
                <w:sz w:val="28"/>
              </w:rPr>
              <w:t>10)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Strategische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Logistikleitung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9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spacing w:line="216" w:lineRule="auto" w:before="1"/>
              <w:ind w:left="198" w:firstLine="609"/>
              <w:rPr>
                <w:sz w:val="28"/>
              </w:rPr>
            </w:pPr>
            <w:r>
              <w:rPr>
                <w:sz w:val="28"/>
              </w:rPr>
              <w:t>10) Setzt langfristige Ziele und entscheidet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über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große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Logistikprojekte.</w:t>
            </w:r>
          </w:p>
        </w:tc>
      </w:tr>
    </w:tbl>
    <w:p>
      <w:pPr>
        <w:pStyle w:val="TableParagraph"/>
        <w:spacing w:after="0" w:line="216" w:lineRule="auto"/>
        <w:rPr>
          <w:sz w:val="28"/>
        </w:rPr>
        <w:sectPr>
          <w:pgSz w:w="10800" w:h="15600"/>
          <w:pgMar w:top="0" w:bottom="0" w:left="0" w:right="0"/>
        </w:sectPr>
      </w:pP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990663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858000" cy="9906635"/>
                          <a:chExt cx="6858000" cy="99066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2"/>
                            <a:ext cx="685800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906000">
                                <a:moveTo>
                                  <a:pt x="6858000" y="0"/>
                                </a:moveTo>
                                <a:lnTo>
                                  <a:pt x="6851650" y="0"/>
                                </a:lnTo>
                                <a:lnTo>
                                  <a:pt x="6851650" y="984250"/>
                                </a:lnTo>
                                <a:lnTo>
                                  <a:pt x="6851650" y="996950"/>
                                </a:lnTo>
                                <a:lnTo>
                                  <a:pt x="6851650" y="9899650"/>
                                </a:lnTo>
                                <a:lnTo>
                                  <a:pt x="3435350" y="9899650"/>
                                </a:lnTo>
                                <a:lnTo>
                                  <a:pt x="3435350" y="8921750"/>
                                </a:lnTo>
                                <a:lnTo>
                                  <a:pt x="6851650" y="8921750"/>
                                </a:lnTo>
                                <a:lnTo>
                                  <a:pt x="6851650" y="8909050"/>
                                </a:lnTo>
                                <a:lnTo>
                                  <a:pt x="3435350" y="8909050"/>
                                </a:lnTo>
                                <a:lnTo>
                                  <a:pt x="3435350" y="7931150"/>
                                </a:lnTo>
                                <a:lnTo>
                                  <a:pt x="6851650" y="7931150"/>
                                </a:lnTo>
                                <a:lnTo>
                                  <a:pt x="6851650" y="7918450"/>
                                </a:lnTo>
                                <a:lnTo>
                                  <a:pt x="3435350" y="7918450"/>
                                </a:lnTo>
                                <a:lnTo>
                                  <a:pt x="3435350" y="6940550"/>
                                </a:lnTo>
                                <a:lnTo>
                                  <a:pt x="6851650" y="6940550"/>
                                </a:lnTo>
                                <a:lnTo>
                                  <a:pt x="6851650" y="6927850"/>
                                </a:lnTo>
                                <a:lnTo>
                                  <a:pt x="3435350" y="6927850"/>
                                </a:lnTo>
                                <a:lnTo>
                                  <a:pt x="3435350" y="5949950"/>
                                </a:lnTo>
                                <a:lnTo>
                                  <a:pt x="6851650" y="5949950"/>
                                </a:lnTo>
                                <a:lnTo>
                                  <a:pt x="6851650" y="5937250"/>
                                </a:lnTo>
                                <a:lnTo>
                                  <a:pt x="3435350" y="5937250"/>
                                </a:lnTo>
                                <a:lnTo>
                                  <a:pt x="3435350" y="4959350"/>
                                </a:lnTo>
                                <a:lnTo>
                                  <a:pt x="6851650" y="4959350"/>
                                </a:lnTo>
                                <a:lnTo>
                                  <a:pt x="6851650" y="4946650"/>
                                </a:lnTo>
                                <a:lnTo>
                                  <a:pt x="3435350" y="4946650"/>
                                </a:lnTo>
                                <a:lnTo>
                                  <a:pt x="3435350" y="3968750"/>
                                </a:lnTo>
                                <a:lnTo>
                                  <a:pt x="6851650" y="3968750"/>
                                </a:lnTo>
                                <a:lnTo>
                                  <a:pt x="6851650" y="3956050"/>
                                </a:lnTo>
                                <a:lnTo>
                                  <a:pt x="3435350" y="3956050"/>
                                </a:lnTo>
                                <a:lnTo>
                                  <a:pt x="3435350" y="2978150"/>
                                </a:lnTo>
                                <a:lnTo>
                                  <a:pt x="6851650" y="2978150"/>
                                </a:lnTo>
                                <a:lnTo>
                                  <a:pt x="6851650" y="2965450"/>
                                </a:lnTo>
                                <a:lnTo>
                                  <a:pt x="3435350" y="2965450"/>
                                </a:lnTo>
                                <a:lnTo>
                                  <a:pt x="3435350" y="1987550"/>
                                </a:lnTo>
                                <a:lnTo>
                                  <a:pt x="6851650" y="1987550"/>
                                </a:lnTo>
                                <a:lnTo>
                                  <a:pt x="6851650" y="1974850"/>
                                </a:lnTo>
                                <a:lnTo>
                                  <a:pt x="3435350" y="1974850"/>
                                </a:lnTo>
                                <a:lnTo>
                                  <a:pt x="3435350" y="996950"/>
                                </a:lnTo>
                                <a:lnTo>
                                  <a:pt x="6851650" y="996950"/>
                                </a:lnTo>
                                <a:lnTo>
                                  <a:pt x="6851650" y="984250"/>
                                </a:lnTo>
                                <a:lnTo>
                                  <a:pt x="3435350" y="984250"/>
                                </a:lnTo>
                                <a:lnTo>
                                  <a:pt x="3435350" y="0"/>
                                </a:lnTo>
                                <a:lnTo>
                                  <a:pt x="3422650" y="0"/>
                                </a:lnTo>
                                <a:lnTo>
                                  <a:pt x="3422650" y="9899650"/>
                                </a:lnTo>
                                <a:lnTo>
                                  <a:pt x="6350" y="9899650"/>
                                </a:lnTo>
                                <a:lnTo>
                                  <a:pt x="6350" y="8921750"/>
                                </a:lnTo>
                                <a:lnTo>
                                  <a:pt x="3422650" y="8921750"/>
                                </a:lnTo>
                                <a:lnTo>
                                  <a:pt x="3422650" y="8909050"/>
                                </a:lnTo>
                                <a:lnTo>
                                  <a:pt x="6350" y="8909050"/>
                                </a:lnTo>
                                <a:lnTo>
                                  <a:pt x="6350" y="7931150"/>
                                </a:lnTo>
                                <a:lnTo>
                                  <a:pt x="3422650" y="7931150"/>
                                </a:lnTo>
                                <a:lnTo>
                                  <a:pt x="3422650" y="7918450"/>
                                </a:lnTo>
                                <a:lnTo>
                                  <a:pt x="6350" y="7918450"/>
                                </a:lnTo>
                                <a:lnTo>
                                  <a:pt x="6350" y="6940550"/>
                                </a:lnTo>
                                <a:lnTo>
                                  <a:pt x="3422650" y="6940550"/>
                                </a:lnTo>
                                <a:lnTo>
                                  <a:pt x="3422650" y="6927850"/>
                                </a:lnTo>
                                <a:lnTo>
                                  <a:pt x="6350" y="6927850"/>
                                </a:lnTo>
                                <a:lnTo>
                                  <a:pt x="6350" y="5949950"/>
                                </a:lnTo>
                                <a:lnTo>
                                  <a:pt x="3422650" y="5949950"/>
                                </a:lnTo>
                                <a:lnTo>
                                  <a:pt x="3422650" y="5937250"/>
                                </a:lnTo>
                                <a:lnTo>
                                  <a:pt x="6350" y="5937250"/>
                                </a:lnTo>
                                <a:lnTo>
                                  <a:pt x="6350" y="4959350"/>
                                </a:lnTo>
                                <a:lnTo>
                                  <a:pt x="3422650" y="4959350"/>
                                </a:lnTo>
                                <a:lnTo>
                                  <a:pt x="3422650" y="4946650"/>
                                </a:lnTo>
                                <a:lnTo>
                                  <a:pt x="6350" y="4946650"/>
                                </a:lnTo>
                                <a:lnTo>
                                  <a:pt x="6350" y="3968750"/>
                                </a:lnTo>
                                <a:lnTo>
                                  <a:pt x="3422650" y="3968750"/>
                                </a:lnTo>
                                <a:lnTo>
                                  <a:pt x="3422650" y="3956050"/>
                                </a:lnTo>
                                <a:lnTo>
                                  <a:pt x="6350" y="3956050"/>
                                </a:lnTo>
                                <a:lnTo>
                                  <a:pt x="6350" y="2978150"/>
                                </a:lnTo>
                                <a:lnTo>
                                  <a:pt x="3422650" y="2978150"/>
                                </a:lnTo>
                                <a:lnTo>
                                  <a:pt x="3422650" y="2965450"/>
                                </a:lnTo>
                                <a:lnTo>
                                  <a:pt x="6350" y="2965450"/>
                                </a:lnTo>
                                <a:lnTo>
                                  <a:pt x="6350" y="1987550"/>
                                </a:lnTo>
                                <a:lnTo>
                                  <a:pt x="3422650" y="1987550"/>
                                </a:lnTo>
                                <a:lnTo>
                                  <a:pt x="3422650" y="1974850"/>
                                </a:lnTo>
                                <a:lnTo>
                                  <a:pt x="6350" y="1974850"/>
                                </a:lnTo>
                                <a:lnTo>
                                  <a:pt x="6350" y="996950"/>
                                </a:lnTo>
                                <a:lnTo>
                                  <a:pt x="3422650" y="996950"/>
                                </a:lnTo>
                                <a:lnTo>
                                  <a:pt x="3422650" y="984250"/>
                                </a:lnTo>
                                <a:lnTo>
                                  <a:pt x="6350" y="9842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00"/>
                                </a:lnTo>
                                <a:lnTo>
                                  <a:pt x="6350" y="9906000"/>
                                </a:lnTo>
                                <a:lnTo>
                                  <a:pt x="3422650" y="9906000"/>
                                </a:lnTo>
                                <a:lnTo>
                                  <a:pt x="3435350" y="9906000"/>
                                </a:lnTo>
                                <a:lnTo>
                                  <a:pt x="6851650" y="9906000"/>
                                </a:lnTo>
                                <a:lnTo>
                                  <a:pt x="6858000" y="9906000"/>
                                </a:lnTo>
                                <a:lnTo>
                                  <a:pt x="6858000" y="9899650"/>
                                </a:lnTo>
                                <a:lnTo>
                                  <a:pt x="6858000" y="9842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515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0279"/>
                            <a:ext cx="3428999" cy="2849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1034338"/>
                            <a:ext cx="3428999" cy="2851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1465"/>
                            <a:ext cx="3428999" cy="19030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4006227"/>
                            <a:ext cx="3428999" cy="1893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97435"/>
                            <a:ext cx="3428999" cy="1903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6002190"/>
                            <a:ext cx="3428999" cy="18935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46961"/>
                            <a:ext cx="3428999" cy="1903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7951723"/>
                            <a:ext cx="3428999" cy="1893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780.05pt;mso-position-horizontal-relative:page;mso-position-vertical-relative:page;z-index:15733760" id="docshapegroup31" coordorigin="0,0" coordsize="10800,15601">
                <v:shape style="position:absolute;left:0;top:0;width:10800;height:15600" id="docshape32" coordorigin="0,0" coordsize="10800,15600" path="m10800,0l10790,0,10790,1550,10790,1570,10790,15590,5410,15590,5410,14050,10790,14050,10790,14030,5410,14030,5410,12490,10790,12490,10790,12470,5410,12470,5410,10930,10790,10930,10790,10910,5410,10910,5410,9370,10790,9370,10790,9350,5410,9350,5410,7810,10790,7810,10790,7790,5410,7790,5410,6250,10790,6250,10790,6230,5410,6230,5410,4690,10790,4690,10790,4670,5410,4670,5410,3130,10790,3130,10790,3110,5410,3110,5410,1570,10790,1570,10790,1550,5410,1550,5410,0,5390,0,5390,15590,10,15590,10,14050,5390,14050,5390,14030,10,14030,10,12490,5390,12490,5390,12470,10,12470,10,10930,5390,10930,5390,10910,10,10910,10,9370,5390,9370,5390,9350,10,9350,10,7810,5390,7810,5390,7790,10,7790,10,6250,5390,6250,5390,6230,10,6230,10,4690,5390,4690,5390,4670,10,4670,10,3130,5390,3130,5390,3110,10,3110,10,1570,5390,1570,5390,1550,10,1550,10,0,0,0,0,15600,10,15600,5390,15600,5410,15600,10790,15600,10800,15600,10800,15590,10800,1550,10800,0xe" filled="true" fillcolor="#000000" stroked="false">
                  <v:path arrowok="t"/>
                  <v:fill type="solid"/>
                </v:shape>
                <v:shape style="position:absolute;left:0;top:-1;width:10800;height:1499" type="#_x0000_t75" id="docshape33" stroked="false">
                  <v:imagedata r:id="rId20" o:title=""/>
                </v:shape>
                <v:shape style="position:absolute;left:0;top:1638;width:5400;height:4488" type="#_x0000_t75" id="docshape34" stroked="false">
                  <v:imagedata r:id="rId21" o:title=""/>
                </v:shape>
                <v:shape style="position:absolute;left:5400;top:1628;width:5400;height:4490" type="#_x0000_t75" id="docshape35" stroked="false">
                  <v:imagedata r:id="rId22" o:title=""/>
                </v:shape>
                <v:shape style="position:absolute;left:0;top:6301;width:5400;height:2997" type="#_x0000_t75" id="docshape36" stroked="false">
                  <v:imagedata r:id="rId23" o:title=""/>
                </v:shape>
                <v:shape style="position:absolute;left:5400;top:6309;width:5400;height:2982" type="#_x0000_t75" id="docshape37" stroked="false">
                  <v:imagedata r:id="rId24" o:title=""/>
                </v:shape>
                <v:shape style="position:absolute;left:0;top:9444;width:5400;height:2997" type="#_x0000_t75" id="docshape38" stroked="false">
                  <v:imagedata r:id="rId23" o:title=""/>
                </v:shape>
                <v:shape style="position:absolute;left:5400;top:9452;width:5400;height:2982" type="#_x0000_t75" id="docshape39" stroked="false">
                  <v:imagedata r:id="rId24" o:title=""/>
                </v:shape>
                <v:shape style="position:absolute;left:0;top:12514;width:5400;height:2997" type="#_x0000_t75" id="docshape40" stroked="false">
                  <v:imagedata r:id="rId23" o:title=""/>
                </v:shape>
                <v:shape style="position:absolute;left:5400;top:12522;width:5400;height:2982" type="#_x0000_t75" id="docshape41" stroked="false">
                  <v:imagedata r:id="rId24" o:title=""/>
                </v:shape>
                <w10:wrap type="none"/>
              </v:group>
            </w:pict>
          </mc:Fallback>
        </mc:AlternateContent>
      </w:r>
      <w:bookmarkStart w:name="Slide Number 3" w:id="3"/>
      <w:bookmarkEnd w:id="3"/>
      <w:r>
        <w:rPr/>
      </w:r>
      <w:r>
        <w:rPr>
          <w:sz w:val="17"/>
        </w:rPr>
      </w:r>
    </w:p>
    <w:p>
      <w:pPr>
        <w:pStyle w:val="BodyText"/>
        <w:spacing w:after="0"/>
        <w:rPr>
          <w:sz w:val="17"/>
        </w:rPr>
        <w:sectPr>
          <w:pgSz w:w="10800" w:h="15600"/>
          <w:pgMar w:top="1800" w:bottom="280" w:left="0" w:right="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400"/>
      </w:tblGrid>
      <w:tr>
        <w:trPr>
          <w:trHeight w:val="1540" w:hRule="atLeast"/>
        </w:trPr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8"/>
              <w:rPr>
                <w:b/>
                <w:sz w:val="28"/>
              </w:rPr>
            </w:pPr>
            <w:bookmarkStart w:name="Slide Number 4" w:id="4"/>
            <w:bookmarkEnd w:id="4"/>
            <w:r>
              <w:rPr/>
            </w:r>
            <w:r>
              <w:rPr>
                <w:b/>
                <w:sz w:val="28"/>
              </w:rPr>
              <w:t>1)</w:t>
            </w:r>
            <w:r>
              <w:rPr>
                <w:b/>
                <w:spacing w:val="-2"/>
                <w:sz w:val="28"/>
              </w:rPr>
              <w:t> Berufskraftfahrer:in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spacing w:line="216" w:lineRule="auto"/>
              <w:ind w:left="480" w:right="35" w:hanging="32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Verantwortlich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für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termingerechte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Transporte, Ladungssicherung, Fahrzeugkontrolle und Einhaltung gesetzlicher Lenk-/Ruhezeiten.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519"/>
              <w:rPr>
                <w:b/>
                <w:sz w:val="28"/>
              </w:rPr>
            </w:pPr>
            <w:r>
              <w:rPr>
                <w:b/>
                <w:sz w:val="28"/>
              </w:rPr>
              <w:t>2)</w:t>
            </w:r>
            <w:r>
              <w:rPr>
                <w:b/>
                <w:spacing w:val="-2"/>
                <w:sz w:val="28"/>
              </w:rPr>
              <w:t> Betriebslogistikkaufmann:frau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6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spacing w:line="225" w:lineRule="auto"/>
              <w:ind w:left="583" w:hanging="11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Steuert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Lagerprozesse,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Wareneingang/-ausgang, Bestandsführung und interne Materialflüsse – oft mit WMS-Systemen.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731"/>
              <w:rPr>
                <w:b/>
                <w:sz w:val="28"/>
              </w:rPr>
            </w:pPr>
            <w:r>
              <w:rPr>
                <w:b/>
                <w:sz w:val="28"/>
              </w:rPr>
              <w:t>3)</w:t>
            </w:r>
            <w:r>
              <w:rPr>
                <w:b/>
                <w:spacing w:val="-2"/>
                <w:sz w:val="28"/>
              </w:rPr>
              <w:t> Einkäufer:in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6" w:lineRule="auto" w:before="213"/>
              <w:ind w:left="343" w:right="347" w:firstLine="105"/>
              <w:rPr>
                <w:sz w:val="24"/>
              </w:rPr>
            </w:pPr>
            <w:r>
              <w:rPr>
                <w:sz w:val="24"/>
              </w:rPr>
              <w:t>3) Beschafft Waren/Dienstleistungen, führt Preis-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Rahmenverhandlungen,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optimiert</w:t>
            </w:r>
          </w:p>
          <w:p>
            <w:pPr>
              <w:pStyle w:val="TableParagraph"/>
              <w:spacing w:line="216" w:lineRule="auto" w:before="2"/>
              <w:ind w:left="1404" w:hanging="1270"/>
              <w:rPr>
                <w:sz w:val="24"/>
              </w:rPr>
            </w:pPr>
            <w:r>
              <w:rPr>
                <w:sz w:val="24"/>
              </w:rPr>
              <w:t>Lieferantenportfolios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berücksichtigt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KPI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 Total Cost of Ownership.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852"/>
              <w:rPr>
                <w:b/>
                <w:sz w:val="28"/>
              </w:rPr>
            </w:pPr>
            <w:r>
              <w:rPr>
                <w:b/>
                <w:sz w:val="28"/>
              </w:rPr>
              <w:t>4)</w:t>
            </w:r>
            <w:r>
              <w:rPr>
                <w:b/>
                <w:spacing w:val="-2"/>
                <w:sz w:val="28"/>
              </w:rPr>
              <w:t> Speditionskaufmann:frau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spacing w:line="216" w:lineRule="auto"/>
              <w:ind w:left="557" w:hanging="113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Organisiert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nationale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internationale Transporte inkl. Zollabwicklung, Routing,</w:t>
            </w:r>
          </w:p>
          <w:p>
            <w:pPr>
              <w:pStyle w:val="TableParagraph"/>
              <w:spacing w:line="295" w:lineRule="exact"/>
              <w:ind w:left="718"/>
              <w:rPr>
                <w:sz w:val="24"/>
              </w:rPr>
            </w:pPr>
            <w:r>
              <w:rPr>
                <w:sz w:val="24"/>
              </w:rPr>
              <w:t>Tracking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Kundenkommunikation.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53"/>
              <w:rPr>
                <w:b/>
                <w:sz w:val="28"/>
              </w:rPr>
            </w:pPr>
            <w:r>
              <w:rPr>
                <w:b/>
                <w:sz w:val="28"/>
              </w:rPr>
              <w:t>5)</w:t>
            </w:r>
            <w:r>
              <w:rPr>
                <w:b/>
                <w:spacing w:val="-2"/>
                <w:sz w:val="28"/>
              </w:rPr>
              <w:t> Logistikmanager:in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6" w:lineRule="auto" w:before="213"/>
              <w:ind w:left="283" w:right="287" w:firstLine="244"/>
              <w:rPr>
                <w:sz w:val="24"/>
              </w:rPr>
            </w:pPr>
            <w:r>
              <w:rPr>
                <w:sz w:val="24"/>
              </w:rPr>
              <w:t>5) Verantwortet Prozessoptimierungen in Lager/Transport,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Ressourceneinsatz,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KPIs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(z.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B.</w:t>
            </w:r>
          </w:p>
          <w:p>
            <w:pPr>
              <w:pStyle w:val="TableParagraph"/>
              <w:spacing w:line="216" w:lineRule="auto" w:before="2"/>
              <w:ind w:left="1601" w:hanging="1138"/>
              <w:rPr>
                <w:sz w:val="24"/>
              </w:rPr>
            </w:pPr>
            <w:r>
              <w:rPr>
                <w:sz w:val="24"/>
              </w:rPr>
              <w:t>Durchlaufzeit,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Kommissionierleistung)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und </w:t>
            </w:r>
            <w:r>
              <w:rPr>
                <w:spacing w:val="-2"/>
                <w:sz w:val="24"/>
              </w:rPr>
              <w:t>Kostenmanagement.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831"/>
              <w:rPr>
                <w:b/>
                <w:sz w:val="28"/>
              </w:rPr>
            </w:pPr>
            <w:r>
              <w:rPr>
                <w:b/>
                <w:sz w:val="28"/>
              </w:rPr>
              <w:t>6)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Supply-Chain-</w:t>
            </w:r>
            <w:r>
              <w:rPr>
                <w:b/>
                <w:spacing w:val="-2"/>
                <w:sz w:val="28"/>
              </w:rPr>
              <w:t>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6" w:lineRule="auto" w:before="213"/>
              <w:ind w:left="312" w:hanging="5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Steuert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End-to-End-Lieferketten,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analysiert Forecasts,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Materialflüsse,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Risikomanagement,</w:t>
            </w:r>
          </w:p>
          <w:p>
            <w:pPr>
              <w:pStyle w:val="TableParagraph"/>
              <w:spacing w:line="216" w:lineRule="auto" w:before="2"/>
              <w:ind w:left="1908" w:right="566" w:hanging="1349"/>
              <w:rPr>
                <w:sz w:val="24"/>
              </w:rPr>
            </w:pPr>
            <w:r>
              <w:rPr>
                <w:sz w:val="24"/>
              </w:rPr>
              <w:t>Engpässe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arbeitet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APS-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oder </w:t>
            </w:r>
            <w:r>
              <w:rPr>
                <w:spacing w:val="-2"/>
                <w:sz w:val="24"/>
              </w:rPr>
              <w:t>ERP-Systemen.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133"/>
              <w:rPr>
                <w:b/>
                <w:sz w:val="28"/>
              </w:rPr>
            </w:pPr>
            <w:r>
              <w:rPr>
                <w:b/>
                <w:sz w:val="28"/>
              </w:rPr>
              <w:t>7)</w:t>
            </w:r>
            <w:r>
              <w:rPr>
                <w:b/>
                <w:spacing w:val="-2"/>
                <w:sz w:val="28"/>
              </w:rPr>
              <w:t> Transportmanager:in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spacing w:line="216" w:lineRule="auto"/>
              <w:ind w:left="195" w:hanging="53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Touren,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disponiert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Fuhrpark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externe Carrier,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optimiert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TMS-Prozesse 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überwacht</w:t>
            </w:r>
          </w:p>
          <w:p>
            <w:pPr>
              <w:pStyle w:val="TableParagraph"/>
              <w:spacing w:line="295" w:lineRule="exact"/>
              <w:ind w:left="401"/>
              <w:rPr>
                <w:sz w:val="24"/>
              </w:rPr>
            </w:pPr>
            <w:r>
              <w:rPr>
                <w:sz w:val="24"/>
              </w:rPr>
              <w:t>Einhaltung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Lieferperformance.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1200"/>
              <w:rPr>
                <w:b/>
                <w:sz w:val="28"/>
              </w:rPr>
            </w:pPr>
            <w:r>
              <w:rPr>
                <w:b/>
                <w:sz w:val="28"/>
              </w:rPr>
              <w:t>8)</w:t>
            </w:r>
            <w:r>
              <w:rPr>
                <w:b/>
                <w:spacing w:val="-2"/>
                <w:sz w:val="28"/>
              </w:rPr>
              <w:t> Mobilitätsberater:in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6" w:lineRule="auto" w:before="213"/>
              <w:ind w:left="324" w:firstLine="7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Entwickelt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nachhaltige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Mobilitätskonzepte (Sharing,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ÖPNV,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Ladeinfrastruktur),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analysiert</w:t>
            </w:r>
          </w:p>
          <w:p>
            <w:pPr>
              <w:pStyle w:val="TableParagraph"/>
              <w:spacing w:line="216" w:lineRule="auto" w:before="2"/>
              <w:ind w:left="1320" w:hanging="92"/>
              <w:rPr>
                <w:sz w:val="24"/>
              </w:rPr>
            </w:pPr>
            <w:r>
              <w:rPr>
                <w:sz w:val="24"/>
              </w:rPr>
              <w:t>Mobilitätsdaten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erstellt </w:t>
            </w:r>
            <w:r>
              <w:rPr>
                <w:spacing w:val="-2"/>
                <w:sz w:val="24"/>
              </w:rPr>
              <w:t>Handlungsempfehlungen.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9)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E-Commerce-</w:t>
            </w:r>
            <w:r>
              <w:rPr>
                <w:b/>
                <w:spacing w:val="-2"/>
                <w:sz w:val="28"/>
              </w:rPr>
              <w:t>Logistikmanager:in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6" w:lineRule="auto" w:before="213"/>
              <w:ind w:left="209" w:firstLine="715"/>
              <w:rPr>
                <w:sz w:val="24"/>
              </w:rPr>
            </w:pPr>
            <w:r>
              <w:rPr>
                <w:sz w:val="24"/>
              </w:rPr>
              <w:t>9) Optimiert Fulfillment-Prozesse, </w:t>
            </w:r>
            <w:r>
              <w:rPr>
                <w:spacing w:val="-2"/>
                <w:sz w:val="24"/>
              </w:rPr>
              <w:t>Retourenquote, Same-Day-/Next-Day-Delivery,</w:t>
            </w:r>
          </w:p>
          <w:p>
            <w:pPr>
              <w:pStyle w:val="TableParagraph"/>
              <w:spacing w:line="216" w:lineRule="auto" w:before="2"/>
              <w:ind w:left="1534" w:hanging="840"/>
              <w:rPr>
                <w:sz w:val="24"/>
              </w:rPr>
            </w:pPr>
            <w:r>
              <w:rPr>
                <w:sz w:val="24"/>
              </w:rPr>
              <w:t>Schnittstellen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zwischen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Shop,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Lager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2"/>
                <w:sz w:val="24"/>
              </w:rPr>
              <w:t>Versanddienstleistern.</w:t>
            </w: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6"/>
              <w:rPr>
                <w:rFonts w:ascii="Microsoft Sans Serif"/>
                <w:sz w:val="28"/>
              </w:rPr>
            </w:pPr>
          </w:p>
          <w:p>
            <w:pPr>
              <w:pStyle w:val="TableParagraph"/>
              <w:ind w:left="612"/>
              <w:rPr>
                <w:b/>
                <w:sz w:val="28"/>
              </w:rPr>
            </w:pPr>
            <w:r>
              <w:rPr>
                <w:b/>
                <w:sz w:val="28"/>
              </w:rPr>
              <w:t>10)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Strategische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Logistikleitung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6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spacing w:line="216" w:lineRule="auto"/>
              <w:ind w:left="377" w:hanging="12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Verantwortet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langfristige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Logistikstrategie, Standortentscheidungen, Investitionen, KPI-</w:t>
            </w:r>
          </w:p>
          <w:p>
            <w:pPr>
              <w:pStyle w:val="TableParagraph"/>
              <w:spacing w:line="295" w:lineRule="exact"/>
              <w:ind w:left="569"/>
              <w:rPr>
                <w:sz w:val="24"/>
              </w:rPr>
            </w:pPr>
            <w:r>
              <w:rPr>
                <w:sz w:val="24"/>
              </w:rPr>
              <w:t>Steuerung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Transformationsprojekte.</w:t>
            </w:r>
          </w:p>
        </w:tc>
      </w:tr>
    </w:tbl>
    <w:p>
      <w:pPr>
        <w:pStyle w:val="TableParagraph"/>
        <w:spacing w:after="0" w:line="295" w:lineRule="exact"/>
        <w:rPr>
          <w:sz w:val="24"/>
        </w:rPr>
        <w:sectPr>
          <w:pgSz w:w="10800" w:h="15600"/>
          <w:pgMar w:top="0" w:bottom="0" w:left="0" w:right="0"/>
        </w:sectPr>
      </w:pP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990663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58000" cy="9906635"/>
                          <a:chExt cx="6858000" cy="99066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12"/>
                            <a:ext cx="685800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906000">
                                <a:moveTo>
                                  <a:pt x="6858000" y="0"/>
                                </a:moveTo>
                                <a:lnTo>
                                  <a:pt x="6851650" y="0"/>
                                </a:lnTo>
                                <a:lnTo>
                                  <a:pt x="6851650" y="984250"/>
                                </a:lnTo>
                                <a:lnTo>
                                  <a:pt x="6851650" y="996950"/>
                                </a:lnTo>
                                <a:lnTo>
                                  <a:pt x="6851650" y="9899650"/>
                                </a:lnTo>
                                <a:lnTo>
                                  <a:pt x="3435350" y="9899650"/>
                                </a:lnTo>
                                <a:lnTo>
                                  <a:pt x="3435350" y="8921750"/>
                                </a:lnTo>
                                <a:lnTo>
                                  <a:pt x="6851650" y="8921750"/>
                                </a:lnTo>
                                <a:lnTo>
                                  <a:pt x="6851650" y="8909050"/>
                                </a:lnTo>
                                <a:lnTo>
                                  <a:pt x="3435350" y="8909050"/>
                                </a:lnTo>
                                <a:lnTo>
                                  <a:pt x="3435350" y="7931150"/>
                                </a:lnTo>
                                <a:lnTo>
                                  <a:pt x="6851650" y="7931150"/>
                                </a:lnTo>
                                <a:lnTo>
                                  <a:pt x="6851650" y="7918450"/>
                                </a:lnTo>
                                <a:lnTo>
                                  <a:pt x="3435350" y="7918450"/>
                                </a:lnTo>
                                <a:lnTo>
                                  <a:pt x="3435350" y="6940550"/>
                                </a:lnTo>
                                <a:lnTo>
                                  <a:pt x="6851650" y="6940550"/>
                                </a:lnTo>
                                <a:lnTo>
                                  <a:pt x="6851650" y="6927850"/>
                                </a:lnTo>
                                <a:lnTo>
                                  <a:pt x="3435350" y="6927850"/>
                                </a:lnTo>
                                <a:lnTo>
                                  <a:pt x="3435350" y="5949950"/>
                                </a:lnTo>
                                <a:lnTo>
                                  <a:pt x="6851650" y="5949950"/>
                                </a:lnTo>
                                <a:lnTo>
                                  <a:pt x="6851650" y="5937250"/>
                                </a:lnTo>
                                <a:lnTo>
                                  <a:pt x="3435350" y="5937250"/>
                                </a:lnTo>
                                <a:lnTo>
                                  <a:pt x="3435350" y="4959350"/>
                                </a:lnTo>
                                <a:lnTo>
                                  <a:pt x="6851650" y="4959350"/>
                                </a:lnTo>
                                <a:lnTo>
                                  <a:pt x="6851650" y="4946650"/>
                                </a:lnTo>
                                <a:lnTo>
                                  <a:pt x="3435350" y="4946650"/>
                                </a:lnTo>
                                <a:lnTo>
                                  <a:pt x="3435350" y="3968750"/>
                                </a:lnTo>
                                <a:lnTo>
                                  <a:pt x="6851650" y="3968750"/>
                                </a:lnTo>
                                <a:lnTo>
                                  <a:pt x="6851650" y="3956050"/>
                                </a:lnTo>
                                <a:lnTo>
                                  <a:pt x="3435350" y="3956050"/>
                                </a:lnTo>
                                <a:lnTo>
                                  <a:pt x="3435350" y="2978150"/>
                                </a:lnTo>
                                <a:lnTo>
                                  <a:pt x="6851650" y="2978150"/>
                                </a:lnTo>
                                <a:lnTo>
                                  <a:pt x="6851650" y="2965450"/>
                                </a:lnTo>
                                <a:lnTo>
                                  <a:pt x="3435350" y="2965450"/>
                                </a:lnTo>
                                <a:lnTo>
                                  <a:pt x="3435350" y="1987550"/>
                                </a:lnTo>
                                <a:lnTo>
                                  <a:pt x="6851650" y="1987550"/>
                                </a:lnTo>
                                <a:lnTo>
                                  <a:pt x="6851650" y="1974850"/>
                                </a:lnTo>
                                <a:lnTo>
                                  <a:pt x="3435350" y="1974850"/>
                                </a:lnTo>
                                <a:lnTo>
                                  <a:pt x="3435350" y="996950"/>
                                </a:lnTo>
                                <a:lnTo>
                                  <a:pt x="6851650" y="996950"/>
                                </a:lnTo>
                                <a:lnTo>
                                  <a:pt x="6851650" y="984250"/>
                                </a:lnTo>
                                <a:lnTo>
                                  <a:pt x="3435350" y="984250"/>
                                </a:lnTo>
                                <a:lnTo>
                                  <a:pt x="3435350" y="0"/>
                                </a:lnTo>
                                <a:lnTo>
                                  <a:pt x="3422650" y="0"/>
                                </a:lnTo>
                                <a:lnTo>
                                  <a:pt x="3422650" y="9899650"/>
                                </a:lnTo>
                                <a:lnTo>
                                  <a:pt x="6350" y="9899650"/>
                                </a:lnTo>
                                <a:lnTo>
                                  <a:pt x="6350" y="8921750"/>
                                </a:lnTo>
                                <a:lnTo>
                                  <a:pt x="3422650" y="8921750"/>
                                </a:lnTo>
                                <a:lnTo>
                                  <a:pt x="3422650" y="8909050"/>
                                </a:lnTo>
                                <a:lnTo>
                                  <a:pt x="6350" y="8909050"/>
                                </a:lnTo>
                                <a:lnTo>
                                  <a:pt x="6350" y="7931150"/>
                                </a:lnTo>
                                <a:lnTo>
                                  <a:pt x="3422650" y="7931150"/>
                                </a:lnTo>
                                <a:lnTo>
                                  <a:pt x="3422650" y="7918450"/>
                                </a:lnTo>
                                <a:lnTo>
                                  <a:pt x="6350" y="7918450"/>
                                </a:lnTo>
                                <a:lnTo>
                                  <a:pt x="6350" y="6940550"/>
                                </a:lnTo>
                                <a:lnTo>
                                  <a:pt x="3422650" y="6940550"/>
                                </a:lnTo>
                                <a:lnTo>
                                  <a:pt x="3422650" y="6927850"/>
                                </a:lnTo>
                                <a:lnTo>
                                  <a:pt x="6350" y="6927850"/>
                                </a:lnTo>
                                <a:lnTo>
                                  <a:pt x="6350" y="5949950"/>
                                </a:lnTo>
                                <a:lnTo>
                                  <a:pt x="3422650" y="5949950"/>
                                </a:lnTo>
                                <a:lnTo>
                                  <a:pt x="3422650" y="5937250"/>
                                </a:lnTo>
                                <a:lnTo>
                                  <a:pt x="6350" y="5937250"/>
                                </a:lnTo>
                                <a:lnTo>
                                  <a:pt x="6350" y="4959350"/>
                                </a:lnTo>
                                <a:lnTo>
                                  <a:pt x="3422650" y="4959350"/>
                                </a:lnTo>
                                <a:lnTo>
                                  <a:pt x="3422650" y="4946650"/>
                                </a:lnTo>
                                <a:lnTo>
                                  <a:pt x="6350" y="4946650"/>
                                </a:lnTo>
                                <a:lnTo>
                                  <a:pt x="6350" y="3968750"/>
                                </a:lnTo>
                                <a:lnTo>
                                  <a:pt x="3422650" y="3968750"/>
                                </a:lnTo>
                                <a:lnTo>
                                  <a:pt x="3422650" y="3956050"/>
                                </a:lnTo>
                                <a:lnTo>
                                  <a:pt x="6350" y="3956050"/>
                                </a:lnTo>
                                <a:lnTo>
                                  <a:pt x="6350" y="2978150"/>
                                </a:lnTo>
                                <a:lnTo>
                                  <a:pt x="3422650" y="2978150"/>
                                </a:lnTo>
                                <a:lnTo>
                                  <a:pt x="3422650" y="2965450"/>
                                </a:lnTo>
                                <a:lnTo>
                                  <a:pt x="6350" y="2965450"/>
                                </a:lnTo>
                                <a:lnTo>
                                  <a:pt x="6350" y="1987550"/>
                                </a:lnTo>
                                <a:lnTo>
                                  <a:pt x="3422650" y="1987550"/>
                                </a:lnTo>
                                <a:lnTo>
                                  <a:pt x="3422650" y="1974850"/>
                                </a:lnTo>
                                <a:lnTo>
                                  <a:pt x="6350" y="1974850"/>
                                </a:lnTo>
                                <a:lnTo>
                                  <a:pt x="6350" y="996950"/>
                                </a:lnTo>
                                <a:lnTo>
                                  <a:pt x="3422650" y="996950"/>
                                </a:lnTo>
                                <a:lnTo>
                                  <a:pt x="3422650" y="984250"/>
                                </a:lnTo>
                                <a:lnTo>
                                  <a:pt x="6350" y="9842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00"/>
                                </a:lnTo>
                                <a:lnTo>
                                  <a:pt x="6350" y="9906000"/>
                                </a:lnTo>
                                <a:lnTo>
                                  <a:pt x="3422650" y="9906000"/>
                                </a:lnTo>
                                <a:lnTo>
                                  <a:pt x="3435350" y="9906000"/>
                                </a:lnTo>
                                <a:lnTo>
                                  <a:pt x="6851650" y="9906000"/>
                                </a:lnTo>
                                <a:lnTo>
                                  <a:pt x="6858000" y="9906000"/>
                                </a:lnTo>
                                <a:lnTo>
                                  <a:pt x="6858000" y="9899650"/>
                                </a:lnTo>
                                <a:lnTo>
                                  <a:pt x="6858000" y="9842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515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0279"/>
                            <a:ext cx="3428999" cy="2849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1034338"/>
                            <a:ext cx="3428999" cy="2851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1465"/>
                            <a:ext cx="3428999" cy="19030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4006227"/>
                            <a:ext cx="3428999" cy="1893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97435"/>
                            <a:ext cx="3428999" cy="1903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6002190"/>
                            <a:ext cx="3428999" cy="18935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46961"/>
                            <a:ext cx="3428999" cy="1903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7951723"/>
                            <a:ext cx="3428999" cy="1893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780.05pt;mso-position-horizontal-relative:page;mso-position-vertical-relative:page;z-index:15734272" id="docshapegroup42" coordorigin="0,0" coordsize="10800,15601">
                <v:shape style="position:absolute;left:0;top:0;width:10800;height:15600" id="docshape43" coordorigin="0,0" coordsize="10800,15600" path="m10800,0l10790,0,10790,1550,10790,1570,10790,15590,5410,15590,5410,14050,10790,14050,10790,14030,5410,14030,5410,12490,10790,12490,10790,12470,5410,12470,5410,10930,10790,10930,10790,10910,5410,10910,5410,9370,10790,9370,10790,9350,5410,9350,5410,7810,10790,7810,10790,7790,5410,7790,5410,6250,10790,6250,10790,6230,5410,6230,5410,4690,10790,4690,10790,4670,5410,4670,5410,3130,10790,3130,10790,3110,5410,3110,5410,1570,10790,1570,10790,1550,5410,1550,5410,0,5390,0,5390,15590,10,15590,10,14050,5390,14050,5390,14030,10,14030,10,12490,5390,12490,5390,12470,10,12470,10,10930,5390,10930,5390,10910,10,10910,10,9370,5390,9370,5390,9350,10,9350,10,7810,5390,7810,5390,7790,10,7790,10,6250,5390,6250,5390,6230,10,6230,10,4690,5390,4690,5390,4670,10,4670,10,3130,5390,3130,5390,3110,10,3110,10,1570,5390,1570,5390,1550,10,1550,10,0,0,0,0,15600,10,15600,5390,15600,5410,15600,10790,15600,10800,15600,10800,15590,10800,1550,10800,0xe" filled="true" fillcolor="#000000" stroked="false">
                  <v:path arrowok="t"/>
                  <v:fill type="solid"/>
                </v:shape>
                <v:shape style="position:absolute;left:0;top:-1;width:10800;height:1499" type="#_x0000_t75" id="docshape44" stroked="false">
                  <v:imagedata r:id="rId20" o:title=""/>
                </v:shape>
                <v:shape style="position:absolute;left:0;top:1638;width:5400;height:4488" type="#_x0000_t75" id="docshape45" stroked="false">
                  <v:imagedata r:id="rId21" o:title=""/>
                </v:shape>
                <v:shape style="position:absolute;left:5400;top:1628;width:5400;height:4490" type="#_x0000_t75" id="docshape46" stroked="false">
                  <v:imagedata r:id="rId22" o:title=""/>
                </v:shape>
                <v:shape style="position:absolute;left:0;top:6301;width:5400;height:2997" type="#_x0000_t75" id="docshape47" stroked="false">
                  <v:imagedata r:id="rId23" o:title=""/>
                </v:shape>
                <v:shape style="position:absolute;left:5400;top:6309;width:5400;height:2982" type="#_x0000_t75" id="docshape48" stroked="false">
                  <v:imagedata r:id="rId24" o:title=""/>
                </v:shape>
                <v:shape style="position:absolute;left:0;top:9444;width:5400;height:2997" type="#_x0000_t75" id="docshape49" stroked="false">
                  <v:imagedata r:id="rId23" o:title=""/>
                </v:shape>
                <v:shape style="position:absolute;left:5400;top:9452;width:5400;height:2982" type="#_x0000_t75" id="docshape50" stroked="false">
                  <v:imagedata r:id="rId24" o:title=""/>
                </v:shape>
                <v:shape style="position:absolute;left:0;top:12514;width:5400;height:2997" type="#_x0000_t75" id="docshape51" stroked="false">
                  <v:imagedata r:id="rId23" o:title=""/>
                </v:shape>
                <v:shape style="position:absolute;left:5400;top:12522;width:5400;height:2982" type="#_x0000_t75" id="docshape52" stroked="false">
                  <v:imagedata r:id="rId24" o:title=""/>
                </v:shape>
                <w10:wrap type="none"/>
              </v:group>
            </w:pict>
          </mc:Fallback>
        </mc:AlternateContent>
      </w:r>
      <w:bookmarkStart w:name="Slide Number 5" w:id="5"/>
      <w:bookmarkEnd w:id="5"/>
      <w:r>
        <w:rPr/>
      </w:r>
      <w:r>
        <w:rPr>
          <w:sz w:val="17"/>
        </w:rPr>
      </w:r>
    </w:p>
    <w:sectPr>
      <w:pgSz w:w="10800" w:h="15600"/>
      <w:pgMar w:top="18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52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24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396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669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941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213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758" w:hanging="452"/>
      </w:pPr>
      <w:rPr>
        <w:rFonts w:hint="default"/>
        <w:lang w:val="de-DE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5544"/>
      <w:outlineLvl w:val="1"/>
    </w:pPr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134"/>
      <w:outlineLvl w:val="2"/>
    </w:pPr>
    <w:rPr>
      <w:rFonts w:ascii="Microsoft Sans Serif" w:hAnsi="Microsoft Sans Serif" w:eastAsia="Microsoft Sans Serif" w:cs="Microsoft Sans Serif"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2026-02-09T07:57:22Z</dcterms:created>
  <dcterms:modified xsi:type="dcterms:W3CDTF">2026-02-09T07:57:22Z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2026-02-09T00:00:00Z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25.1.159</vt:lpwstr>
  </property>
</Properties>
</file>